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6616"/>
      </w:tblGrid>
      <w:tr w:rsidR="00FB539E" w14:paraId="053CE0CB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F31B4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Role: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26D6D" w14:textId="5903BE6F" w:rsidR="00FB539E" w:rsidRDefault="00183912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0F16CD">
              <w:rPr>
                <w:rFonts w:eastAsia="Times New Roman" w:cs="Arial"/>
                <w:b/>
                <w:bCs/>
                <w:color w:val="000000"/>
                <w:szCs w:val="20"/>
                <w:lang w:eastAsia="en-GB"/>
              </w:rPr>
              <w:t>Director of PGR</w:t>
            </w:r>
          </w:p>
        </w:tc>
      </w:tr>
      <w:tr w:rsidR="00FB539E" w14:paraId="16903469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88F56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Main Purpose of Job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8394" w14:textId="77777777" w:rsidR="00FB539E" w:rsidRDefault="00FB539E" w:rsidP="002B3830">
            <w:pPr>
              <w:spacing w:line="256" w:lineRule="auto"/>
              <w:jc w:val="both"/>
              <w:rPr>
                <w:rFonts w:eastAsia="Calibri" w:cs="Calibri"/>
                <w:b/>
              </w:rPr>
            </w:pPr>
            <w:r>
              <w:rPr>
                <w:b/>
              </w:rPr>
              <w:t>Main purpose:</w:t>
            </w:r>
            <w:r>
              <w:t xml:space="preserve"> </w:t>
            </w:r>
          </w:p>
          <w:p w14:paraId="4F97741F" w14:textId="77777777" w:rsidR="00FB539E" w:rsidRDefault="00FB539E" w:rsidP="002B3830">
            <w:pPr>
              <w:pStyle w:val="ListParagraph"/>
              <w:numPr>
                <w:ilvl w:val="0"/>
                <w:numId w:val="21"/>
              </w:numPr>
              <w:autoSpaceDN w:val="0"/>
              <w:spacing w:before="0"/>
              <w:jc w:val="both"/>
              <w:rPr>
                <w:b/>
              </w:rPr>
            </w:pPr>
            <w:r>
              <w:t xml:space="preserve">Deliver PGR strategies for department (including </w:t>
            </w:r>
            <w:r w:rsidR="00400223">
              <w:t>recruitment and admissions</w:t>
            </w:r>
            <w:r w:rsidR="007E49A5">
              <w:t>, student experience</w:t>
            </w:r>
            <w:r>
              <w:t xml:space="preserve"> and research culture</w:t>
            </w:r>
            <w:r w:rsidR="007E49A5">
              <w:t>, quality assurance</w:t>
            </w:r>
            <w:r>
              <w:t>).</w:t>
            </w:r>
          </w:p>
          <w:p w14:paraId="004E9B50" w14:textId="79D2BE50" w:rsidR="00FB539E" w:rsidRPr="00B90B3C" w:rsidRDefault="00FB539E" w:rsidP="002B3830">
            <w:pPr>
              <w:pStyle w:val="ListParagraph"/>
              <w:numPr>
                <w:ilvl w:val="0"/>
                <w:numId w:val="21"/>
              </w:numPr>
              <w:autoSpaceDN w:val="0"/>
              <w:jc w:val="both"/>
              <w:rPr>
                <w:b/>
              </w:rPr>
            </w:pPr>
            <w:r>
              <w:t xml:space="preserve">Support </w:t>
            </w:r>
            <w:r w:rsidRPr="000F16CD">
              <w:t xml:space="preserve">the </w:t>
            </w:r>
            <w:r w:rsidR="002B4FC6" w:rsidRPr="000F16CD">
              <w:t xml:space="preserve">Faculty Director of </w:t>
            </w:r>
            <w:proofErr w:type="gramStart"/>
            <w:r w:rsidR="002B4FC6" w:rsidRPr="000F16CD">
              <w:t>PGR</w:t>
            </w:r>
            <w:r w:rsidR="00501C68" w:rsidRPr="000F16CD">
              <w:t xml:space="preserve"> </w:t>
            </w:r>
            <w:r w:rsidR="00917D5F" w:rsidRPr="000F16CD">
              <w:t xml:space="preserve"> at</w:t>
            </w:r>
            <w:proofErr w:type="gramEnd"/>
            <w:r w:rsidR="00917D5F" w:rsidRPr="000F16CD">
              <w:t xml:space="preserve"> Faculty</w:t>
            </w:r>
            <w:r w:rsidR="00917D5F">
              <w:t xml:space="preserve"> level </w:t>
            </w:r>
            <w:r>
              <w:t>and the Dean of the Doctoral College by providing operational leadership</w:t>
            </w:r>
            <w:r w:rsidR="00567E2D">
              <w:t xml:space="preserve"> for the management of PGR students throughout student lifecycle</w:t>
            </w:r>
            <w:r>
              <w:t>.</w:t>
            </w:r>
          </w:p>
          <w:p w14:paraId="62A8FB91" w14:textId="77777777" w:rsidR="00FB539E" w:rsidRDefault="00B90B3C" w:rsidP="002B3830">
            <w:pPr>
              <w:pStyle w:val="ListParagraph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t xml:space="preserve">Work with </w:t>
            </w:r>
            <w:proofErr w:type="spellStart"/>
            <w:r>
              <w:t>DoR&amp;I</w:t>
            </w:r>
            <w:r w:rsidR="00335852">
              <w:t>s</w:t>
            </w:r>
            <w:proofErr w:type="spellEnd"/>
            <w:r>
              <w:t xml:space="preserve">, </w:t>
            </w:r>
            <w:proofErr w:type="spellStart"/>
            <w:r>
              <w:t>DoBEIs</w:t>
            </w:r>
            <w:proofErr w:type="spellEnd"/>
            <w:r>
              <w:t>, D</w:t>
            </w:r>
            <w:r w:rsidR="004D3AA3">
              <w:t>ES</w:t>
            </w:r>
            <w:r>
              <w:t xml:space="preserve">Es and </w:t>
            </w:r>
            <w:proofErr w:type="spellStart"/>
            <w:r>
              <w:t>DoG</w:t>
            </w:r>
            <w:r w:rsidR="000B1346">
              <w:t>E</w:t>
            </w:r>
            <w:r>
              <w:t>s</w:t>
            </w:r>
            <w:proofErr w:type="spellEnd"/>
            <w:r>
              <w:t xml:space="preserve"> in areas of shared interest and responsibility</w:t>
            </w:r>
            <w:r w:rsidR="00EF2B2A">
              <w:t xml:space="preserve"> and to ensure that synergy between portfolios is maximised and that departmental resources are allocated to optimise the delivery of all thematic strategies.</w:t>
            </w:r>
          </w:p>
          <w:p w14:paraId="07C7C9AA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This is a </w:t>
            </w:r>
            <w:r w:rsidRPr="004436A4">
              <w:rPr>
                <w:rFonts w:eastAsia="Times New Roman" w:cs="Arial"/>
                <w:color w:val="000000"/>
                <w:szCs w:val="20"/>
                <w:lang w:eastAsia="en-GB"/>
              </w:rPr>
              <w:t>0.25-0.4 FTE role</w:t>
            </w:r>
            <w:r w:rsidRPr="000922D9">
              <w:rPr>
                <w:rFonts w:eastAsia="Times New Roman" w:cs="Arial"/>
                <w:color w:val="000000"/>
                <w:szCs w:val="20"/>
                <w:lang w:eastAsia="en-GB"/>
              </w:rPr>
              <w:t>,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reflecting the strategic importance of the role while enabling the role holder to maintain an active role in research (which is a requirement of the role). The agreed figure will differ (within this range) by department, depending upon PGR FTEs.</w:t>
            </w:r>
          </w:p>
        </w:tc>
      </w:tr>
      <w:tr w:rsidR="00FB539E" w14:paraId="55FBDB62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755B8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Reporting to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048D0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iCs/>
                <w:color w:val="000000"/>
                <w:szCs w:val="20"/>
                <w:lang w:eastAsia="en-GB"/>
              </w:rPr>
            </w:pPr>
            <w:r>
              <w:rPr>
                <w:iCs/>
              </w:rPr>
              <w:t>Director of R&amp;I</w:t>
            </w:r>
          </w:p>
          <w:p w14:paraId="05562CA8" w14:textId="239F05AE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Matrix reporting to </w:t>
            </w:r>
            <w:r w:rsidR="00BB25C2">
              <w:rPr>
                <w:iCs/>
              </w:rPr>
              <w:t xml:space="preserve">Faculty Director of </w:t>
            </w:r>
            <w:r>
              <w:rPr>
                <w:iCs/>
              </w:rPr>
              <w:t>PGR</w:t>
            </w:r>
            <w:r w:rsidR="00BB25C2">
              <w:rPr>
                <w:iCs/>
              </w:rPr>
              <w:t xml:space="preserve"> </w:t>
            </w:r>
          </w:p>
        </w:tc>
      </w:tr>
      <w:tr w:rsidR="00FB539E" w14:paraId="6E0B6718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C1AD7" w14:textId="0199BE41" w:rsidR="00FB539E" w:rsidRDefault="00804CFD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Responsible For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E7495" w14:textId="2EF0AE65" w:rsidR="00FB539E" w:rsidRDefault="000B04B5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0F16CD">
              <w:t xml:space="preserve">The </w:t>
            </w:r>
            <w:r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>Director of PGR</w:t>
            </w:r>
            <w:r w:rsidRPr="000F16CD">
              <w:rPr>
                <w:rFonts w:eastAsia="Times New Roman" w:cs="Arial"/>
                <w:b/>
                <w:bCs/>
                <w:color w:val="000000"/>
                <w:szCs w:val="20"/>
                <w:lang w:eastAsia="en-GB"/>
              </w:rPr>
              <w:t xml:space="preserve"> </w:t>
            </w:r>
            <w:r w:rsidRPr="000F16CD">
              <w:t>will lead</w:t>
            </w:r>
            <w:r>
              <w:t xml:space="preserve"> a team responsible for different aspects of the Department’s </w:t>
            </w:r>
            <w:r w:rsidR="00685DD1">
              <w:t xml:space="preserve">PGR </w:t>
            </w:r>
            <w:r>
              <w:t>activities, the size and composition of which will vary by Department.</w:t>
            </w:r>
          </w:p>
        </w:tc>
      </w:tr>
      <w:tr w:rsidR="00FB539E" w14:paraId="6332AD7D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7F044C" w14:textId="77777777" w:rsidR="00FB539E" w:rsidRDefault="00FB539E" w:rsidP="00A643DC">
            <w:pPr>
              <w:spacing w:line="256" w:lineRule="auto"/>
              <w:rPr>
                <w:rFonts w:ascii="Calibri" w:eastAsia="Times New Roman" w:hAnsi="Calibri" w:cs="Arial"/>
                <w:color w:val="00000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Main duties and accountabilities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A5C3" w14:textId="66DB730E" w:rsidR="00FB539E" w:rsidRDefault="00FB539E" w:rsidP="002B3830">
            <w:pPr>
              <w:spacing w:line="256" w:lineRule="auto"/>
              <w:jc w:val="both"/>
              <w:textAlignment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The </w:t>
            </w:r>
            <w:r w:rsidR="00183912"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>Director of PGR</w:t>
            </w:r>
            <w:r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acts as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the senior lead responsible for PGRs within a department. Accountable for:</w:t>
            </w:r>
          </w:p>
          <w:p w14:paraId="25E7EEA0" w14:textId="77777777" w:rsidR="00FB539E" w:rsidRDefault="00FB539E" w:rsidP="002B3830">
            <w:pPr>
              <w:spacing w:line="256" w:lineRule="auto"/>
              <w:jc w:val="both"/>
              <w:textAlignment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  <w:p w14:paraId="4DBA4039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="Calibri" w:cs="Calibri"/>
                <w:b/>
              </w:rPr>
            </w:pPr>
            <w:r>
              <w:rPr>
                <w:rFonts w:cstheme="minorHAnsi"/>
              </w:rPr>
              <w:t xml:space="preserve">Implementing the faculty recruitment </w:t>
            </w:r>
            <w:proofErr w:type="gramStart"/>
            <w:r>
              <w:rPr>
                <w:rFonts w:cstheme="minorHAnsi"/>
              </w:rPr>
              <w:t>plan, and</w:t>
            </w:r>
            <w:proofErr w:type="gramEnd"/>
            <w:r>
              <w:rPr>
                <w:rFonts w:cstheme="minorHAnsi"/>
              </w:rPr>
              <w:t xml:space="preserve"> overseeing departmental and related admissions (including management of academic collaborations)</w:t>
            </w:r>
            <w:r>
              <w:t>.</w:t>
            </w:r>
          </w:p>
          <w:p w14:paraId="7D3EAB36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Theme="minorEastAsia"/>
              </w:rPr>
            </w:pPr>
            <w:r>
              <w:rPr>
                <w:rFonts w:cstheme="minorHAnsi"/>
              </w:rPr>
              <w:t>Ensuring a high-quality PGR student experience</w:t>
            </w:r>
            <w:r w:rsidR="00836CB2">
              <w:rPr>
                <w:rFonts w:cstheme="minorHAnsi"/>
              </w:rPr>
              <w:t xml:space="preserve"> </w:t>
            </w:r>
            <w:r w:rsidR="00AD2460">
              <w:rPr>
                <w:rFonts w:cstheme="minorHAnsi"/>
              </w:rPr>
              <w:t>(</w:t>
            </w:r>
            <w:proofErr w:type="gramStart"/>
            <w:r w:rsidR="00AD2460">
              <w:rPr>
                <w:rFonts w:cstheme="minorHAnsi"/>
              </w:rPr>
              <w:t>e.g.</w:t>
            </w:r>
            <w:proofErr w:type="gramEnd"/>
            <w:r w:rsidR="00AD2460">
              <w:rPr>
                <w:rFonts w:cstheme="minorHAnsi"/>
              </w:rPr>
              <w:t xml:space="preserve"> engagement with </w:t>
            </w:r>
            <w:r w:rsidR="00AD2460" w:rsidRPr="00B3308C">
              <w:rPr>
                <w:rFonts w:cstheme="minorHAnsi"/>
              </w:rPr>
              <w:t xml:space="preserve">quality-assurance and </w:t>
            </w:r>
            <w:r w:rsidR="00AD2460">
              <w:rPr>
                <w:rFonts w:cstheme="minorHAnsi"/>
              </w:rPr>
              <w:t xml:space="preserve">responding to </w:t>
            </w:r>
            <w:r w:rsidR="00AD2460" w:rsidRPr="00B3308C">
              <w:rPr>
                <w:rFonts w:cstheme="minorHAnsi"/>
              </w:rPr>
              <w:t>surveys</w:t>
            </w:r>
            <w:r w:rsidR="00AD2460">
              <w:rPr>
                <w:rFonts w:cstheme="minorHAnsi"/>
              </w:rPr>
              <w:t>)</w:t>
            </w:r>
            <w:r>
              <w:t>.</w:t>
            </w:r>
          </w:p>
          <w:p w14:paraId="683B3505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="Calibri"/>
              </w:rPr>
            </w:pPr>
            <w:r>
              <w:rPr>
                <w:rFonts w:cstheme="minorHAnsi"/>
              </w:rPr>
              <w:t>Overseeing student engagement</w:t>
            </w:r>
            <w:r>
              <w:t>.</w:t>
            </w:r>
          </w:p>
          <w:p w14:paraId="426DEB24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</w:pPr>
            <w:r>
              <w:rPr>
                <w:rFonts w:cstheme="minorHAnsi"/>
              </w:rPr>
              <w:t xml:space="preserve">In collaboration with </w:t>
            </w:r>
            <w:r w:rsidR="00AD246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PGR support team, overseeing most student case-work</w:t>
            </w:r>
            <w:r w:rsidR="00AD2460">
              <w:rPr>
                <w:rFonts w:cstheme="minorHAnsi"/>
              </w:rPr>
              <w:t xml:space="preserve"> and operational </w:t>
            </w:r>
            <w:r w:rsidR="00BD04AF">
              <w:rPr>
                <w:rFonts w:cstheme="minorHAnsi"/>
              </w:rPr>
              <w:t xml:space="preserve">academic </w:t>
            </w:r>
            <w:r w:rsidR="00AD2460">
              <w:rPr>
                <w:rFonts w:cstheme="minorHAnsi"/>
              </w:rPr>
              <w:t>management of PGR students</w:t>
            </w:r>
            <w:r>
              <w:t>.</w:t>
            </w:r>
          </w:p>
          <w:p w14:paraId="0DE29441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Theme="minorEastAsia"/>
              </w:rPr>
            </w:pPr>
            <w:r>
              <w:rPr>
                <w:rFonts w:cstheme="minorHAnsi"/>
              </w:rPr>
              <w:t>Overseeing pastoral support for PGR students.</w:t>
            </w:r>
          </w:p>
          <w:p w14:paraId="13BFF1F6" w14:textId="77777777" w:rsidR="00FB539E" w:rsidRPr="003C253F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jc w:val="both"/>
              <w:rPr>
                <w:rFonts w:eastAsiaTheme="minorEastAsia"/>
              </w:rPr>
            </w:pPr>
            <w:r>
              <w:rPr>
                <w:rFonts w:cstheme="minorHAnsi"/>
              </w:rPr>
              <w:t>Supporting the department and faculty with PGR and research processes</w:t>
            </w:r>
            <w:r w:rsidR="00774CFE">
              <w:rPr>
                <w:rFonts w:cstheme="minorHAnsi"/>
              </w:rPr>
              <w:t xml:space="preserve"> (</w:t>
            </w:r>
            <w:proofErr w:type="gramStart"/>
            <w:r w:rsidR="00774CFE">
              <w:rPr>
                <w:rFonts w:cstheme="minorHAnsi"/>
              </w:rPr>
              <w:t>e.g.</w:t>
            </w:r>
            <w:proofErr w:type="gramEnd"/>
            <w:r w:rsidR="00774CFE">
              <w:rPr>
                <w:rFonts w:cstheme="minorHAnsi"/>
              </w:rPr>
              <w:t xml:space="preserve"> REF preparations)</w:t>
            </w:r>
            <w:r>
              <w:t>.</w:t>
            </w:r>
          </w:p>
          <w:p w14:paraId="485E42BA" w14:textId="608FA353" w:rsidR="00A460DF" w:rsidRPr="00304617" w:rsidRDefault="00A460DF" w:rsidP="002B3830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Working effectively with the Professional Services RS</w:t>
            </w:r>
            <w:r w:rsidR="00304617">
              <w:t xml:space="preserve"> </w:t>
            </w:r>
            <w:r>
              <w:t>team to ensure that department ambitions can be supported with appropriately skilled and experienced staff.</w:t>
            </w:r>
          </w:p>
        </w:tc>
      </w:tr>
      <w:tr w:rsidR="00D576A0" w14:paraId="295304A2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67F09" w14:textId="77777777" w:rsidR="00D576A0" w:rsidRDefault="00D576A0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Key liaisons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441F5" w14:textId="74F7ED0E" w:rsidR="00D576A0" w:rsidRDefault="00D576A0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t>DoR&amp;I</w:t>
            </w:r>
            <w:proofErr w:type="spellEnd"/>
            <w:r>
              <w:t xml:space="preserve">; </w:t>
            </w:r>
            <w:proofErr w:type="spellStart"/>
            <w:r>
              <w:t>DoBEI</w:t>
            </w:r>
            <w:proofErr w:type="spellEnd"/>
            <w:r>
              <w:t xml:space="preserve">; </w:t>
            </w:r>
            <w:proofErr w:type="spellStart"/>
            <w:r>
              <w:t>DoG</w:t>
            </w:r>
            <w:r w:rsidR="000B1346">
              <w:t>E</w:t>
            </w:r>
            <w:proofErr w:type="spellEnd"/>
            <w:r>
              <w:t xml:space="preserve"> </w:t>
            </w:r>
          </w:p>
        </w:tc>
      </w:tr>
      <w:tr w:rsidR="00D576A0" w14:paraId="7E22CEF6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59044" w14:textId="77777777" w:rsidR="00D576A0" w:rsidRDefault="00D576A0" w:rsidP="00A643DC">
            <w:pPr>
              <w:spacing w:line="256" w:lineRule="auto"/>
              <w:rPr>
                <w:rFonts w:ascii="Calibri" w:eastAsia="Times New Roman" w:hAnsi="Calibri" w:cs="Arial"/>
                <w:color w:val="00000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Learning and Development 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requirements and opportunities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C839B" w14:textId="77777777" w:rsidR="00D576A0" w:rsidRDefault="00D576A0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 xml:space="preserve">Initial training provided by Doctoral College; Personalised development plan in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ePDR</w:t>
            </w:r>
            <w:proofErr w:type="spellEnd"/>
          </w:p>
          <w:p w14:paraId="73B1915F" w14:textId="77777777" w:rsidR="00D576A0" w:rsidRDefault="00D576A0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ASPIRE/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AdvanceHE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framework</w:t>
            </w:r>
          </w:p>
        </w:tc>
      </w:tr>
      <w:tr w:rsidR="00462759" w14:paraId="76247426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AB179" w14:textId="77777777" w:rsidR="00462759" w:rsidRDefault="00462759" w:rsidP="00A643DC">
            <w:pPr>
              <w:spacing w:line="256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Person specification (essential and desirable)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3D68" w14:textId="77777777" w:rsidR="00462759" w:rsidRDefault="00462759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Senior Lecturer, Associate Professor or Professor in E&amp;R job family </w:t>
            </w:r>
          </w:p>
          <w:p w14:paraId="0C6B9F71" w14:textId="77777777" w:rsidR="00462759" w:rsidRDefault="00462759" w:rsidP="002B3830">
            <w:pPr>
              <w:jc w:val="both"/>
            </w:pPr>
            <w:r>
              <w:t>Excellen</w:t>
            </w:r>
            <w:r w:rsidR="00CD698C">
              <w:t>t</w:t>
            </w:r>
            <w:r>
              <w:t xml:space="preserve"> communication and relationship building skills and the ability to build and maintain a strong team</w:t>
            </w:r>
          </w:p>
          <w:p w14:paraId="17D071AB" w14:textId="77777777" w:rsidR="00462759" w:rsidRDefault="00462759" w:rsidP="002B3830">
            <w:pPr>
              <w:jc w:val="both"/>
            </w:pPr>
          </w:p>
          <w:p w14:paraId="32A568C4" w14:textId="77777777" w:rsidR="00462759" w:rsidRDefault="00462759" w:rsidP="002B3830">
            <w:pPr>
              <w:jc w:val="both"/>
            </w:pPr>
            <w:r>
              <w:t>A commitment to creating an environment for staff and students to thrive, that is inclusive and promotes equality and diversity</w:t>
            </w:r>
          </w:p>
          <w:p w14:paraId="0EB0F129" w14:textId="77777777" w:rsidR="00ED06DB" w:rsidRDefault="00ED06DB" w:rsidP="002B3830">
            <w:pPr>
              <w:jc w:val="both"/>
            </w:pPr>
          </w:p>
          <w:p w14:paraId="35207016" w14:textId="77777777" w:rsidR="00ED06DB" w:rsidRDefault="00ED06DB" w:rsidP="002B3830">
            <w:pPr>
              <w:jc w:val="both"/>
            </w:pPr>
            <w:r>
              <w:t>Success in delivering results through effectively managing people, finances, and other resources to achieve these</w:t>
            </w:r>
          </w:p>
          <w:p w14:paraId="3878CCB1" w14:textId="77777777" w:rsidR="00ED06DB" w:rsidRDefault="00ED06DB" w:rsidP="002B3830">
            <w:pPr>
              <w:jc w:val="both"/>
            </w:pPr>
          </w:p>
          <w:p w14:paraId="0D516DD5" w14:textId="77777777" w:rsidR="00ED06DB" w:rsidRDefault="00ED06DB" w:rsidP="002B3830">
            <w:pPr>
              <w:jc w:val="both"/>
            </w:pPr>
            <w:r>
              <w:t>Credibility and expertise gained from personal and collaborative success in the specific academic theme (Postgraduate research portfolio)</w:t>
            </w:r>
          </w:p>
          <w:p w14:paraId="07EF3B74" w14:textId="77777777" w:rsidR="00462759" w:rsidRDefault="00462759" w:rsidP="002B3830">
            <w:pPr>
              <w:jc w:val="both"/>
            </w:pPr>
          </w:p>
          <w:p w14:paraId="7FC89805" w14:textId="77777777" w:rsidR="00462759" w:rsidRDefault="00462759" w:rsidP="002B3830">
            <w:pPr>
              <w:jc w:val="both"/>
            </w:pPr>
            <w:r>
              <w:t xml:space="preserve">Shares the University’s ways of working collaboratively, </w:t>
            </w:r>
            <w:proofErr w:type="gramStart"/>
            <w:r>
              <w:t>sustainably</w:t>
            </w:r>
            <w:proofErr w:type="gramEnd"/>
            <w:r>
              <w:t xml:space="preserve"> and digitally, and models this in their attitude and behaviour</w:t>
            </w:r>
          </w:p>
          <w:p w14:paraId="4D7CF193" w14:textId="77777777" w:rsidR="00462759" w:rsidRDefault="00462759" w:rsidP="002B3830">
            <w:pPr>
              <w:jc w:val="both"/>
            </w:pPr>
          </w:p>
          <w:p w14:paraId="4D4C74AF" w14:textId="77777777" w:rsidR="00462759" w:rsidRDefault="00462759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t>Awareness of key aspects of higher education research landscape including policy, regulations, REF, and how these apply to their relevant Department</w:t>
            </w:r>
          </w:p>
          <w:p w14:paraId="09254714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462759" w14:paraId="0C97C62D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8C43F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Term of office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D9B32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3 years, usually ending on 31</w:t>
            </w:r>
            <w:r>
              <w:rPr>
                <w:rFonts w:eastAsia="Times New Roman" w:cs="Arial"/>
                <w:color w:val="000000"/>
                <w:szCs w:val="20"/>
                <w:vertAlign w:val="superscript"/>
                <w:lang w:eastAsia="en-GB"/>
              </w:rPr>
              <w:t>st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July</w:t>
            </w:r>
            <w:r w:rsidR="00FD0B85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</w:t>
            </w:r>
            <w:r w:rsidR="00FD0B85">
              <w:t>(w</w:t>
            </w:r>
            <w:r w:rsidR="00FD0B85" w:rsidRPr="00BD744A">
              <w:t>here appointments are made mid-year, consideration will be given to extending the initial term so that it expires on 31 July</w:t>
            </w:r>
            <w:r w:rsidR="00FD0B85">
              <w:t>)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>. Renewable subject to satisfactory review.</w:t>
            </w:r>
          </w:p>
        </w:tc>
      </w:tr>
      <w:tr w:rsidR="00462759" w14:paraId="0BB804DD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9A6D50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Recognition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05C0D" w14:textId="55473E8C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Workload allocation in the range 0.25-0.4 FTE, agreed by Head of Department</w:t>
            </w:r>
            <w:r w:rsidR="001E2AE3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. </w:t>
            </w:r>
            <w:r w:rsidR="001E2AE3">
              <w:t xml:space="preserve">We welcome requests for job shares or other creative approaches to roles to take account of </w:t>
            </w:r>
            <w:r w:rsidR="00304617">
              <w:t>individual</w:t>
            </w:r>
            <w:r w:rsidR="001E2AE3">
              <w:t xml:space="preserve"> circumstances</w:t>
            </w:r>
            <w:r w:rsidR="0025244C">
              <w:t xml:space="preserve"> and/or for operational or strategic reasons.</w:t>
            </w:r>
          </w:p>
        </w:tc>
      </w:tr>
      <w:tr w:rsidR="00462759" w14:paraId="7A1E35B2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F5739" w14:textId="77777777" w:rsidR="00462759" w:rsidRDefault="00462759" w:rsidP="00A643DC">
            <w:pPr>
              <w:spacing w:line="256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Date last reviewed/approved by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1EBC1" w14:textId="77777777" w:rsidR="00462759" w:rsidRDefault="00317408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April 2022</w:t>
            </w:r>
          </w:p>
        </w:tc>
      </w:tr>
    </w:tbl>
    <w:p w14:paraId="73FEE971" w14:textId="77777777" w:rsidR="002929D2" w:rsidRDefault="002929D2" w:rsidP="002B3830">
      <w:pPr>
        <w:jc w:val="both"/>
        <w:rPr>
          <w:rFonts w:ascii="Arial" w:hAnsi="Arial" w:cs="Arial"/>
        </w:rPr>
      </w:pPr>
    </w:p>
    <w:p w14:paraId="38548394" w14:textId="77777777" w:rsidR="00BD46EB" w:rsidRPr="00B3308C" w:rsidRDefault="00BD46EB" w:rsidP="002B3830">
      <w:pPr>
        <w:spacing w:line="240" w:lineRule="auto"/>
        <w:jc w:val="both"/>
        <w:rPr>
          <w:rFonts w:cstheme="minorHAnsi"/>
        </w:rPr>
      </w:pPr>
      <w:r w:rsidRPr="00B3308C">
        <w:rPr>
          <w:rFonts w:cstheme="minorHAnsi"/>
        </w:rPr>
        <w:t xml:space="preserve">An indicative list of responsibilities of this role is provided below. This is subject to alteration, depending </w:t>
      </w:r>
      <w:proofErr w:type="gramStart"/>
      <w:r w:rsidRPr="00B3308C">
        <w:rPr>
          <w:rFonts w:cstheme="minorHAnsi"/>
        </w:rPr>
        <w:t>in particular upon</w:t>
      </w:r>
      <w:proofErr w:type="gramEnd"/>
      <w:r w:rsidRPr="00B3308C">
        <w:rPr>
          <w:rFonts w:cstheme="minorHAnsi"/>
        </w:rPr>
        <w:t xml:space="preserve"> changing circumstances and the development of the new University structures.</w:t>
      </w:r>
    </w:p>
    <w:p w14:paraId="1D489EC2" w14:textId="77777777" w:rsidR="00BD46EB" w:rsidRPr="00B3308C" w:rsidRDefault="00BD46EB" w:rsidP="002B3830">
      <w:pPr>
        <w:spacing w:line="240" w:lineRule="auto"/>
        <w:jc w:val="both"/>
        <w:rPr>
          <w:rFonts w:cstheme="minorHAnsi"/>
        </w:rPr>
      </w:pPr>
    </w:p>
    <w:p w14:paraId="05FF31BA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eastAsia="Calibri" w:cstheme="minorHAnsi"/>
        </w:rPr>
      </w:pPr>
      <w:r w:rsidRPr="0083220B">
        <w:rPr>
          <w:rFonts w:cstheme="minorHAnsi"/>
          <w:lang w:val="en-US"/>
        </w:rPr>
        <w:t xml:space="preserve">Implementing the faculty recruitment </w:t>
      </w:r>
      <w:proofErr w:type="gramStart"/>
      <w:r w:rsidRPr="0083220B">
        <w:rPr>
          <w:rFonts w:cstheme="minorHAnsi"/>
          <w:lang w:val="en-US"/>
        </w:rPr>
        <w:t>plan, and</w:t>
      </w:r>
      <w:proofErr w:type="gramEnd"/>
      <w:r w:rsidRPr="0083220B">
        <w:rPr>
          <w:rFonts w:cstheme="minorHAnsi"/>
          <w:lang w:val="en-US"/>
        </w:rPr>
        <w:t xml:space="preserve"> overseeing departmental and related admissions</w:t>
      </w:r>
      <w:r w:rsidRPr="00B3308C">
        <w:rPr>
          <w:rFonts w:cstheme="minorHAnsi"/>
        </w:rPr>
        <w:t>.</w:t>
      </w:r>
    </w:p>
    <w:p w14:paraId="2A23575B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="Calibri" w:cstheme="minorHAnsi"/>
        </w:rPr>
      </w:pPr>
      <w:r w:rsidRPr="00B3308C">
        <w:rPr>
          <w:rFonts w:eastAsia="Calibri" w:cstheme="minorHAnsi"/>
        </w:rPr>
        <w:lastRenderedPageBreak/>
        <w:t>Involvement, as appropriate, in admissions and selections panels for internal and partnership (</w:t>
      </w:r>
      <w:proofErr w:type="gramStart"/>
      <w:r w:rsidRPr="00B3308C">
        <w:rPr>
          <w:rFonts w:eastAsia="Calibri" w:cstheme="minorHAnsi"/>
        </w:rPr>
        <w:t>e.g.</w:t>
      </w:r>
      <w:proofErr w:type="gramEnd"/>
      <w:r w:rsidRPr="00B3308C">
        <w:rPr>
          <w:rFonts w:eastAsia="Calibri" w:cstheme="minorHAnsi"/>
        </w:rPr>
        <w:t xml:space="preserve"> DTP) processes</w:t>
      </w:r>
    </w:p>
    <w:p w14:paraId="28DB0D09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="Calibri" w:cstheme="minorHAnsi"/>
        </w:rPr>
      </w:pPr>
      <w:r w:rsidRPr="00B3308C">
        <w:rPr>
          <w:rFonts w:eastAsia="Calibri" w:cstheme="minorHAnsi"/>
        </w:rPr>
        <w:t>Approval of projects and appointment of supervisors</w:t>
      </w:r>
    </w:p>
    <w:p w14:paraId="768FD6FA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eastAsiaTheme="minorEastAsia" w:cstheme="minorHAnsi"/>
        </w:rPr>
      </w:pPr>
      <w:r w:rsidRPr="00BB5262">
        <w:rPr>
          <w:rFonts w:eastAsia="Calibri" w:cstheme="minorHAnsi"/>
          <w:lang w:val="en-US"/>
        </w:rPr>
        <w:t>Ensuring a high-quality PGR student experience (</w:t>
      </w:r>
      <w:proofErr w:type="gramStart"/>
      <w:r w:rsidRPr="00BB5262">
        <w:rPr>
          <w:rFonts w:eastAsia="Calibri" w:cstheme="minorHAnsi"/>
          <w:lang w:val="en-US"/>
        </w:rPr>
        <w:t>e.g.</w:t>
      </w:r>
      <w:proofErr w:type="gramEnd"/>
      <w:r w:rsidRPr="00BB5262">
        <w:rPr>
          <w:rFonts w:eastAsia="Calibri" w:cstheme="minorHAnsi"/>
          <w:lang w:val="en-US"/>
        </w:rPr>
        <w:t xml:space="preserve"> engagement with quality-assurance and responding to surveys)</w:t>
      </w:r>
      <w:r w:rsidRPr="00B3308C">
        <w:rPr>
          <w:rFonts w:eastAsia="Calibri" w:cstheme="minorHAnsi"/>
        </w:rPr>
        <w:t>.</w:t>
      </w:r>
    </w:p>
    <w:p w14:paraId="07372451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Deliver department-level inductions</w:t>
      </w:r>
    </w:p>
    <w:p w14:paraId="6978F5B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Manage PGR Quality Review</w:t>
      </w:r>
    </w:p>
    <w:p w14:paraId="60765EF7" w14:textId="77777777" w:rsidR="00BD46EB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Oversee Annual Monitoring Review in the department</w:t>
      </w:r>
    </w:p>
    <w:p w14:paraId="3826178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In association with heads of department, ensure and oversee quality of supervision</w:t>
      </w:r>
    </w:p>
    <w:p w14:paraId="2860675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 xml:space="preserve">Ensure a high-quality departmental research culture for PGRs </w:t>
      </w:r>
    </w:p>
    <w:p w14:paraId="15682B6D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Optimise PGR completions</w:t>
      </w:r>
    </w:p>
    <w:p w14:paraId="5856B363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Overseeing student engagement.</w:t>
      </w:r>
    </w:p>
    <w:p w14:paraId="112CBF0D" w14:textId="77777777" w:rsidR="00BD46EB" w:rsidRPr="00C5662B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eastAsiaTheme="minorEastAsia" w:cstheme="minorHAnsi"/>
        </w:rPr>
        <w:t>Ensure the operation of a departmental PGR Liaison Forum, and follow up issues as appropriate</w:t>
      </w:r>
    </w:p>
    <w:p w14:paraId="7CAA0047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>
        <w:rPr>
          <w:rFonts w:eastAsiaTheme="minorEastAsia" w:cstheme="minorHAnsi"/>
        </w:rPr>
        <w:t>Support the Doctoral College with communications around PRES and other engagement exercises</w:t>
      </w:r>
    </w:p>
    <w:p w14:paraId="20D9AA97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845309">
        <w:rPr>
          <w:rFonts w:cstheme="minorHAnsi"/>
          <w:lang w:val="en-US"/>
        </w:rPr>
        <w:t>In collaboration with PGR support team, overseeing most student case-work and operational management of PGR students</w:t>
      </w:r>
      <w:r w:rsidRPr="00B3308C">
        <w:rPr>
          <w:rFonts w:cstheme="minorHAnsi"/>
        </w:rPr>
        <w:t>.</w:t>
      </w:r>
    </w:p>
    <w:p w14:paraId="5972340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Supervision arrangements</w:t>
      </w:r>
    </w:p>
    <w:p w14:paraId="0D41D957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Upgrades</w:t>
      </w:r>
    </w:p>
    <w:p w14:paraId="323BA351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Unsatisfactory progress</w:t>
      </w:r>
    </w:p>
    <w:p w14:paraId="34F5238F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Mode of attendance changes</w:t>
      </w:r>
    </w:p>
    <w:p w14:paraId="3B61E337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Examinations (to be reviewed, 2022-3)</w:t>
      </w:r>
    </w:p>
    <w:p w14:paraId="35568CA6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cstheme="minorHAnsi"/>
        </w:rPr>
        <w:t>Overseeing pastoral support for PGR students.</w:t>
      </w:r>
    </w:p>
    <w:p w14:paraId="545E83B6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cstheme="minorHAnsi"/>
        </w:rPr>
        <w:t>Ensure the operation of pastoral tutoring in the department</w:t>
      </w:r>
    </w:p>
    <w:p w14:paraId="48EFBAED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cstheme="minorHAnsi"/>
        </w:rPr>
        <w:t xml:space="preserve">In collaboration with the Doctoral College support team, manage the Health, Wellbeing and Support for Study procedures </w:t>
      </w:r>
    </w:p>
    <w:p w14:paraId="2FE2FFD3" w14:textId="77777777" w:rsidR="00BD46EB" w:rsidRPr="00B3308C" w:rsidRDefault="00BD46EB" w:rsidP="002B3830">
      <w:pPr>
        <w:pStyle w:val="ListParagraph"/>
        <w:numPr>
          <w:ilvl w:val="0"/>
          <w:numId w:val="29"/>
        </w:numPr>
        <w:spacing w:before="0" w:line="240" w:lineRule="auto"/>
        <w:jc w:val="both"/>
        <w:rPr>
          <w:rFonts w:cstheme="minorHAnsi"/>
        </w:rPr>
      </w:pPr>
      <w:r w:rsidRPr="003D4D4D">
        <w:rPr>
          <w:rFonts w:cstheme="minorHAnsi"/>
          <w:lang w:val="en-US"/>
        </w:rPr>
        <w:t>Supporting the department and faculty with PGR and research processes (</w:t>
      </w:r>
      <w:proofErr w:type="gramStart"/>
      <w:r w:rsidRPr="003D4D4D">
        <w:rPr>
          <w:rFonts w:cstheme="minorHAnsi"/>
          <w:lang w:val="en-US"/>
        </w:rPr>
        <w:t>e.g.</w:t>
      </w:r>
      <w:proofErr w:type="gramEnd"/>
      <w:r w:rsidRPr="003D4D4D">
        <w:rPr>
          <w:rFonts w:cstheme="minorHAnsi"/>
          <w:lang w:val="en-US"/>
        </w:rPr>
        <w:t xml:space="preserve"> REF preparations)</w:t>
      </w:r>
      <w:r w:rsidRPr="00B3308C">
        <w:rPr>
          <w:rFonts w:cstheme="minorHAnsi"/>
        </w:rPr>
        <w:t>.</w:t>
      </w:r>
    </w:p>
    <w:p w14:paraId="327D0072" w14:textId="77777777" w:rsidR="00BD46EB" w:rsidRPr="00B3308C" w:rsidRDefault="00BD46EB" w:rsidP="002B3830">
      <w:pPr>
        <w:pStyle w:val="ListParagraph"/>
        <w:numPr>
          <w:ilvl w:val="1"/>
          <w:numId w:val="29"/>
        </w:numPr>
        <w:spacing w:before="0" w:line="240" w:lineRule="auto"/>
        <w:jc w:val="both"/>
        <w:rPr>
          <w:rFonts w:cstheme="minorHAnsi"/>
        </w:rPr>
      </w:pPr>
      <w:r w:rsidRPr="00B3308C">
        <w:rPr>
          <w:rFonts w:cstheme="minorHAnsi"/>
        </w:rPr>
        <w:t>Contribute to REF preparations</w:t>
      </w:r>
    </w:p>
    <w:p w14:paraId="0D0448E6" w14:textId="156FA37B" w:rsidR="65B28549" w:rsidRDefault="00BD46EB" w:rsidP="002A2547">
      <w:pPr>
        <w:pStyle w:val="ListParagraph"/>
        <w:numPr>
          <w:ilvl w:val="1"/>
          <w:numId w:val="29"/>
        </w:numPr>
        <w:spacing w:before="0" w:line="240" w:lineRule="auto"/>
        <w:jc w:val="both"/>
      </w:pPr>
      <w:r w:rsidRPr="65B28549">
        <w:t>Contribute to relevant engagement with funders and other external bodies</w:t>
      </w:r>
    </w:p>
    <w:sectPr w:rsidR="65B28549" w:rsidSect="0099425B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C376" w14:textId="77777777" w:rsidR="001874F5" w:rsidRDefault="001874F5" w:rsidP="00D51D37">
      <w:pPr>
        <w:spacing w:before="0" w:line="240" w:lineRule="auto"/>
      </w:pPr>
      <w:r>
        <w:separator/>
      </w:r>
    </w:p>
  </w:endnote>
  <w:endnote w:type="continuationSeparator" w:id="0">
    <w:p w14:paraId="6302B3A6" w14:textId="77777777" w:rsidR="001874F5" w:rsidRDefault="001874F5" w:rsidP="00D51D37">
      <w:pPr>
        <w:spacing w:before="0" w:line="240" w:lineRule="auto"/>
      </w:pPr>
      <w:r>
        <w:continuationSeparator/>
      </w:r>
    </w:p>
  </w:endnote>
  <w:endnote w:type="continuationNotice" w:id="1">
    <w:p w14:paraId="5BA2635A" w14:textId="77777777" w:rsidR="001874F5" w:rsidRDefault="001874F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885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C8A51" w14:textId="77777777" w:rsidR="00DA3355" w:rsidRDefault="00DA33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E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0352AB" w14:textId="77777777" w:rsidR="00DA3355" w:rsidRDefault="00DA3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AEE3" w14:textId="77777777" w:rsidR="001874F5" w:rsidRDefault="001874F5" w:rsidP="00D51D37">
      <w:pPr>
        <w:spacing w:before="0" w:line="240" w:lineRule="auto"/>
      </w:pPr>
      <w:r>
        <w:separator/>
      </w:r>
    </w:p>
  </w:footnote>
  <w:footnote w:type="continuationSeparator" w:id="0">
    <w:p w14:paraId="63DFC91C" w14:textId="77777777" w:rsidR="001874F5" w:rsidRDefault="001874F5" w:rsidP="00D51D37">
      <w:pPr>
        <w:spacing w:before="0" w:line="240" w:lineRule="auto"/>
      </w:pPr>
      <w:r>
        <w:continuationSeparator/>
      </w:r>
    </w:p>
  </w:footnote>
  <w:footnote w:type="continuationNotice" w:id="1">
    <w:p w14:paraId="14620C43" w14:textId="77777777" w:rsidR="001874F5" w:rsidRDefault="001874F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89F"/>
    <w:multiLevelType w:val="hybridMultilevel"/>
    <w:tmpl w:val="850ED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5068"/>
    <w:multiLevelType w:val="hybridMultilevel"/>
    <w:tmpl w:val="BB50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05A"/>
    <w:multiLevelType w:val="hybridMultilevel"/>
    <w:tmpl w:val="FC3C1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6E68"/>
    <w:multiLevelType w:val="hybridMultilevel"/>
    <w:tmpl w:val="EA16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2E0F"/>
    <w:multiLevelType w:val="hybridMultilevel"/>
    <w:tmpl w:val="17A0B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F2E77"/>
    <w:multiLevelType w:val="hybridMultilevel"/>
    <w:tmpl w:val="8D2A1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F47328">
      <w:numFmt w:val="bullet"/>
      <w:lvlText w:val="•"/>
      <w:lvlJc w:val="left"/>
      <w:pPr>
        <w:ind w:left="2160" w:hanging="720"/>
      </w:pPr>
      <w:rPr>
        <w:rFonts w:asciiTheme="minorHAnsi" w:eastAsiaTheme="minorHAnsi" w:hAnsiTheme="minorHAns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15839"/>
    <w:multiLevelType w:val="multilevel"/>
    <w:tmpl w:val="838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00118"/>
    <w:multiLevelType w:val="hybridMultilevel"/>
    <w:tmpl w:val="3DFC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0201"/>
    <w:multiLevelType w:val="hybridMultilevel"/>
    <w:tmpl w:val="2752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376A2"/>
    <w:multiLevelType w:val="hybridMultilevel"/>
    <w:tmpl w:val="63D0B37E"/>
    <w:lvl w:ilvl="0" w:tplc="89061EE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6DF4"/>
    <w:multiLevelType w:val="hybridMultilevel"/>
    <w:tmpl w:val="1264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4AB8"/>
    <w:multiLevelType w:val="multilevel"/>
    <w:tmpl w:val="79F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E73356"/>
    <w:multiLevelType w:val="hybridMultilevel"/>
    <w:tmpl w:val="5282BB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A84E3D"/>
    <w:multiLevelType w:val="hybridMultilevel"/>
    <w:tmpl w:val="6D28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A23C3"/>
    <w:multiLevelType w:val="hybridMultilevel"/>
    <w:tmpl w:val="BBF2C2EC"/>
    <w:lvl w:ilvl="0" w:tplc="8CE263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923A55"/>
    <w:multiLevelType w:val="hybridMultilevel"/>
    <w:tmpl w:val="E5548488"/>
    <w:lvl w:ilvl="0" w:tplc="EDC6730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3237"/>
    <w:multiLevelType w:val="hybridMultilevel"/>
    <w:tmpl w:val="352A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01D7B"/>
    <w:multiLevelType w:val="hybridMultilevel"/>
    <w:tmpl w:val="5B18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9029E"/>
    <w:multiLevelType w:val="hybridMultilevel"/>
    <w:tmpl w:val="14DE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55E56"/>
    <w:multiLevelType w:val="hybridMultilevel"/>
    <w:tmpl w:val="7350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1C88"/>
    <w:multiLevelType w:val="hybridMultilevel"/>
    <w:tmpl w:val="6FB8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F3B10"/>
    <w:multiLevelType w:val="hybridMultilevel"/>
    <w:tmpl w:val="21CA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25030"/>
    <w:multiLevelType w:val="hybridMultilevel"/>
    <w:tmpl w:val="0DF0151A"/>
    <w:lvl w:ilvl="0" w:tplc="D352A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44195"/>
    <w:multiLevelType w:val="hybridMultilevel"/>
    <w:tmpl w:val="7A7C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A48DC"/>
    <w:multiLevelType w:val="hybridMultilevel"/>
    <w:tmpl w:val="B0F8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95020"/>
    <w:multiLevelType w:val="hybridMultilevel"/>
    <w:tmpl w:val="529E0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214A2"/>
    <w:multiLevelType w:val="hybridMultilevel"/>
    <w:tmpl w:val="8CF0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D3DF2"/>
    <w:multiLevelType w:val="hybridMultilevel"/>
    <w:tmpl w:val="7EA87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D1144"/>
    <w:multiLevelType w:val="hybridMultilevel"/>
    <w:tmpl w:val="0F26A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40988"/>
    <w:multiLevelType w:val="hybridMultilevel"/>
    <w:tmpl w:val="C672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37501"/>
    <w:multiLevelType w:val="hybridMultilevel"/>
    <w:tmpl w:val="E73A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5170">
    <w:abstractNumId w:val="7"/>
  </w:num>
  <w:num w:numId="2" w16cid:durableId="1761757405">
    <w:abstractNumId w:val="9"/>
  </w:num>
  <w:num w:numId="3" w16cid:durableId="474877670">
    <w:abstractNumId w:val="6"/>
  </w:num>
  <w:num w:numId="4" w16cid:durableId="1176579044">
    <w:abstractNumId w:val="23"/>
  </w:num>
  <w:num w:numId="5" w16cid:durableId="280573370">
    <w:abstractNumId w:val="0"/>
  </w:num>
  <w:num w:numId="6" w16cid:durableId="2115050755">
    <w:abstractNumId w:val="30"/>
  </w:num>
  <w:num w:numId="7" w16cid:durableId="1362825971">
    <w:abstractNumId w:val="1"/>
  </w:num>
  <w:num w:numId="8" w16cid:durableId="1455249281">
    <w:abstractNumId w:val="2"/>
  </w:num>
  <w:num w:numId="9" w16cid:durableId="485822994">
    <w:abstractNumId w:val="11"/>
  </w:num>
  <w:num w:numId="10" w16cid:durableId="939336105">
    <w:abstractNumId w:val="5"/>
  </w:num>
  <w:num w:numId="11" w16cid:durableId="1836847097">
    <w:abstractNumId w:val="10"/>
  </w:num>
  <w:num w:numId="12" w16cid:durableId="486898243">
    <w:abstractNumId w:val="25"/>
  </w:num>
  <w:num w:numId="13" w16cid:durableId="86704514">
    <w:abstractNumId w:val="16"/>
  </w:num>
  <w:num w:numId="14" w16cid:durableId="91046767">
    <w:abstractNumId w:val="22"/>
  </w:num>
  <w:num w:numId="15" w16cid:durableId="1669290134">
    <w:abstractNumId w:val="14"/>
  </w:num>
  <w:num w:numId="16" w16cid:durableId="994727314">
    <w:abstractNumId w:val="29"/>
  </w:num>
  <w:num w:numId="17" w16cid:durableId="1487630029">
    <w:abstractNumId w:val="26"/>
  </w:num>
  <w:num w:numId="18" w16cid:durableId="842817765">
    <w:abstractNumId w:val="17"/>
  </w:num>
  <w:num w:numId="19" w16cid:durableId="1596745980">
    <w:abstractNumId w:val="18"/>
  </w:num>
  <w:num w:numId="20" w16cid:durableId="2055503429">
    <w:abstractNumId w:val="20"/>
  </w:num>
  <w:num w:numId="21" w16cid:durableId="1902205328">
    <w:abstractNumId w:val="3"/>
  </w:num>
  <w:num w:numId="22" w16cid:durableId="850680857">
    <w:abstractNumId w:val="4"/>
  </w:num>
  <w:num w:numId="23" w16cid:durableId="805393426">
    <w:abstractNumId w:val="19"/>
  </w:num>
  <w:num w:numId="24" w16cid:durableId="131095972">
    <w:abstractNumId w:val="15"/>
  </w:num>
  <w:num w:numId="25" w16cid:durableId="2100640051">
    <w:abstractNumId w:val="8"/>
  </w:num>
  <w:num w:numId="26" w16cid:durableId="272589907">
    <w:abstractNumId w:val="13"/>
  </w:num>
  <w:num w:numId="27" w16cid:durableId="2015062634">
    <w:abstractNumId w:val="21"/>
  </w:num>
  <w:num w:numId="28" w16cid:durableId="1600024627">
    <w:abstractNumId w:val="28"/>
  </w:num>
  <w:num w:numId="29" w16cid:durableId="1467695425">
    <w:abstractNumId w:val="27"/>
  </w:num>
  <w:num w:numId="30" w16cid:durableId="255335543">
    <w:abstractNumId w:val="12"/>
  </w:num>
  <w:num w:numId="31" w16cid:durableId="1181041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A3"/>
    <w:rsid w:val="000001AF"/>
    <w:rsid w:val="0000412A"/>
    <w:rsid w:val="0000695D"/>
    <w:rsid w:val="00015C41"/>
    <w:rsid w:val="000251C3"/>
    <w:rsid w:val="00030896"/>
    <w:rsid w:val="00037577"/>
    <w:rsid w:val="0003784E"/>
    <w:rsid w:val="000429F5"/>
    <w:rsid w:val="00052815"/>
    <w:rsid w:val="00052CB8"/>
    <w:rsid w:val="00061189"/>
    <w:rsid w:val="00063D29"/>
    <w:rsid w:val="000664E8"/>
    <w:rsid w:val="000675C7"/>
    <w:rsid w:val="00067C86"/>
    <w:rsid w:val="00071869"/>
    <w:rsid w:val="00082D33"/>
    <w:rsid w:val="00083431"/>
    <w:rsid w:val="000866EA"/>
    <w:rsid w:val="0008779E"/>
    <w:rsid w:val="000906F5"/>
    <w:rsid w:val="000922D9"/>
    <w:rsid w:val="00093F9D"/>
    <w:rsid w:val="00094A0F"/>
    <w:rsid w:val="00095ED8"/>
    <w:rsid w:val="000A38EC"/>
    <w:rsid w:val="000B04B5"/>
    <w:rsid w:val="000B1346"/>
    <w:rsid w:val="000B5AFB"/>
    <w:rsid w:val="000C25FC"/>
    <w:rsid w:val="000C7EFE"/>
    <w:rsid w:val="000D0151"/>
    <w:rsid w:val="000D1E2E"/>
    <w:rsid w:val="000D2534"/>
    <w:rsid w:val="000D34A3"/>
    <w:rsid w:val="000D50E2"/>
    <w:rsid w:val="000D6954"/>
    <w:rsid w:val="000E085A"/>
    <w:rsid w:val="000E0CFB"/>
    <w:rsid w:val="000E1084"/>
    <w:rsid w:val="000E3899"/>
    <w:rsid w:val="000E3ECB"/>
    <w:rsid w:val="000E553E"/>
    <w:rsid w:val="000F16CD"/>
    <w:rsid w:val="000F3386"/>
    <w:rsid w:val="000F5280"/>
    <w:rsid w:val="00117D9D"/>
    <w:rsid w:val="00125D98"/>
    <w:rsid w:val="001273F8"/>
    <w:rsid w:val="00134108"/>
    <w:rsid w:val="00137DE6"/>
    <w:rsid w:val="001424A8"/>
    <w:rsid w:val="00142ABC"/>
    <w:rsid w:val="00144100"/>
    <w:rsid w:val="00151527"/>
    <w:rsid w:val="00151D4B"/>
    <w:rsid w:val="00155FB1"/>
    <w:rsid w:val="00156EFB"/>
    <w:rsid w:val="001570E0"/>
    <w:rsid w:val="00165493"/>
    <w:rsid w:val="00170B18"/>
    <w:rsid w:val="0017107A"/>
    <w:rsid w:val="00171C06"/>
    <w:rsid w:val="001773E9"/>
    <w:rsid w:val="00177CF6"/>
    <w:rsid w:val="00177DB0"/>
    <w:rsid w:val="0018145D"/>
    <w:rsid w:val="00183912"/>
    <w:rsid w:val="00184FEF"/>
    <w:rsid w:val="001874F5"/>
    <w:rsid w:val="0018767D"/>
    <w:rsid w:val="00187C9B"/>
    <w:rsid w:val="0019112E"/>
    <w:rsid w:val="001941D1"/>
    <w:rsid w:val="001A7BA0"/>
    <w:rsid w:val="001B3FC7"/>
    <w:rsid w:val="001B6349"/>
    <w:rsid w:val="001B68F8"/>
    <w:rsid w:val="001C2559"/>
    <w:rsid w:val="001C6DAA"/>
    <w:rsid w:val="001D75BD"/>
    <w:rsid w:val="001D7AB1"/>
    <w:rsid w:val="001E1474"/>
    <w:rsid w:val="001E1EB0"/>
    <w:rsid w:val="001E2AE3"/>
    <w:rsid w:val="001E3373"/>
    <w:rsid w:val="001E37A8"/>
    <w:rsid w:val="001E6199"/>
    <w:rsid w:val="001F59D3"/>
    <w:rsid w:val="001F7A2F"/>
    <w:rsid w:val="00201DEC"/>
    <w:rsid w:val="00205DE9"/>
    <w:rsid w:val="0021114B"/>
    <w:rsid w:val="00212135"/>
    <w:rsid w:val="0021495A"/>
    <w:rsid w:val="00214C6E"/>
    <w:rsid w:val="00216003"/>
    <w:rsid w:val="00216ECE"/>
    <w:rsid w:val="002227F2"/>
    <w:rsid w:val="00225E44"/>
    <w:rsid w:val="00233D99"/>
    <w:rsid w:val="00234ACF"/>
    <w:rsid w:val="00235C5B"/>
    <w:rsid w:val="00236300"/>
    <w:rsid w:val="002421BD"/>
    <w:rsid w:val="0025244C"/>
    <w:rsid w:val="0025392E"/>
    <w:rsid w:val="00253B44"/>
    <w:rsid w:val="0026283A"/>
    <w:rsid w:val="00267937"/>
    <w:rsid w:val="0028048D"/>
    <w:rsid w:val="00287A88"/>
    <w:rsid w:val="002929D2"/>
    <w:rsid w:val="002A0DAA"/>
    <w:rsid w:val="002B03E9"/>
    <w:rsid w:val="002B147D"/>
    <w:rsid w:val="002B151E"/>
    <w:rsid w:val="002B202E"/>
    <w:rsid w:val="002B3830"/>
    <w:rsid w:val="002B4FC6"/>
    <w:rsid w:val="002C02ED"/>
    <w:rsid w:val="002C6256"/>
    <w:rsid w:val="002D230E"/>
    <w:rsid w:val="002D389C"/>
    <w:rsid w:val="002D4768"/>
    <w:rsid w:val="002D5F43"/>
    <w:rsid w:val="002D7C93"/>
    <w:rsid w:val="002F48DF"/>
    <w:rsid w:val="002F5172"/>
    <w:rsid w:val="00304617"/>
    <w:rsid w:val="00305D0D"/>
    <w:rsid w:val="00311F77"/>
    <w:rsid w:val="0031413E"/>
    <w:rsid w:val="00317408"/>
    <w:rsid w:val="00331610"/>
    <w:rsid w:val="003333DF"/>
    <w:rsid w:val="00334324"/>
    <w:rsid w:val="003348B2"/>
    <w:rsid w:val="00334F76"/>
    <w:rsid w:val="00335852"/>
    <w:rsid w:val="0034200C"/>
    <w:rsid w:val="00343AA1"/>
    <w:rsid w:val="00343FB3"/>
    <w:rsid w:val="0034796F"/>
    <w:rsid w:val="0035099D"/>
    <w:rsid w:val="003542DA"/>
    <w:rsid w:val="00360F39"/>
    <w:rsid w:val="00361C9E"/>
    <w:rsid w:val="00363025"/>
    <w:rsid w:val="00364C44"/>
    <w:rsid w:val="00365091"/>
    <w:rsid w:val="00366A73"/>
    <w:rsid w:val="00370C1F"/>
    <w:rsid w:val="00370F40"/>
    <w:rsid w:val="00372623"/>
    <w:rsid w:val="00373865"/>
    <w:rsid w:val="00381B96"/>
    <w:rsid w:val="00383640"/>
    <w:rsid w:val="00383D90"/>
    <w:rsid w:val="00383F49"/>
    <w:rsid w:val="00395190"/>
    <w:rsid w:val="003A4778"/>
    <w:rsid w:val="003B1BB4"/>
    <w:rsid w:val="003B4771"/>
    <w:rsid w:val="003B7611"/>
    <w:rsid w:val="003B7911"/>
    <w:rsid w:val="003C0C24"/>
    <w:rsid w:val="003C12D2"/>
    <w:rsid w:val="003C253F"/>
    <w:rsid w:val="003C2A90"/>
    <w:rsid w:val="003C7B96"/>
    <w:rsid w:val="003D38E6"/>
    <w:rsid w:val="003D40C0"/>
    <w:rsid w:val="003D488B"/>
    <w:rsid w:val="003D6FB5"/>
    <w:rsid w:val="003E18AC"/>
    <w:rsid w:val="003E2F97"/>
    <w:rsid w:val="003E3636"/>
    <w:rsid w:val="003E4ACB"/>
    <w:rsid w:val="003E6EB9"/>
    <w:rsid w:val="003F21D3"/>
    <w:rsid w:val="003F26D7"/>
    <w:rsid w:val="003F4426"/>
    <w:rsid w:val="00400223"/>
    <w:rsid w:val="00401A79"/>
    <w:rsid w:val="004049DD"/>
    <w:rsid w:val="00410B19"/>
    <w:rsid w:val="00413C5D"/>
    <w:rsid w:val="00413D86"/>
    <w:rsid w:val="0041445F"/>
    <w:rsid w:val="00415415"/>
    <w:rsid w:val="00416AE0"/>
    <w:rsid w:val="00417F21"/>
    <w:rsid w:val="0042112C"/>
    <w:rsid w:val="00423999"/>
    <w:rsid w:val="00430D40"/>
    <w:rsid w:val="004319A0"/>
    <w:rsid w:val="00432B89"/>
    <w:rsid w:val="004330CA"/>
    <w:rsid w:val="00434046"/>
    <w:rsid w:val="004401C4"/>
    <w:rsid w:val="004436A4"/>
    <w:rsid w:val="00446783"/>
    <w:rsid w:val="00450887"/>
    <w:rsid w:val="00453B5E"/>
    <w:rsid w:val="00454E99"/>
    <w:rsid w:val="00460965"/>
    <w:rsid w:val="00462759"/>
    <w:rsid w:val="00464C1D"/>
    <w:rsid w:val="00477B79"/>
    <w:rsid w:val="00477ED1"/>
    <w:rsid w:val="0048603F"/>
    <w:rsid w:val="004862B9"/>
    <w:rsid w:val="004912E3"/>
    <w:rsid w:val="00492AAA"/>
    <w:rsid w:val="00494382"/>
    <w:rsid w:val="004A01EB"/>
    <w:rsid w:val="004A12C2"/>
    <w:rsid w:val="004A2053"/>
    <w:rsid w:val="004A5426"/>
    <w:rsid w:val="004A57EF"/>
    <w:rsid w:val="004A597F"/>
    <w:rsid w:val="004A633C"/>
    <w:rsid w:val="004B5A71"/>
    <w:rsid w:val="004C286A"/>
    <w:rsid w:val="004C2D06"/>
    <w:rsid w:val="004C6EFD"/>
    <w:rsid w:val="004D0DAC"/>
    <w:rsid w:val="004D2381"/>
    <w:rsid w:val="004D3AA3"/>
    <w:rsid w:val="004E2CAD"/>
    <w:rsid w:val="004F03FF"/>
    <w:rsid w:val="004F50EB"/>
    <w:rsid w:val="00501C68"/>
    <w:rsid w:val="005049C5"/>
    <w:rsid w:val="00505DD9"/>
    <w:rsid w:val="005104A3"/>
    <w:rsid w:val="005126A5"/>
    <w:rsid w:val="00517A1B"/>
    <w:rsid w:val="00520B7A"/>
    <w:rsid w:val="00521BA3"/>
    <w:rsid w:val="00523CB2"/>
    <w:rsid w:val="005249CC"/>
    <w:rsid w:val="00531D8B"/>
    <w:rsid w:val="0053260B"/>
    <w:rsid w:val="00532AFE"/>
    <w:rsid w:val="00533FF0"/>
    <w:rsid w:val="0053475B"/>
    <w:rsid w:val="00540FC0"/>
    <w:rsid w:val="005426F7"/>
    <w:rsid w:val="00544383"/>
    <w:rsid w:val="00550CF7"/>
    <w:rsid w:val="00553A7E"/>
    <w:rsid w:val="005555FD"/>
    <w:rsid w:val="00555618"/>
    <w:rsid w:val="00556711"/>
    <w:rsid w:val="00557C18"/>
    <w:rsid w:val="00567E2D"/>
    <w:rsid w:val="00574041"/>
    <w:rsid w:val="00581AD2"/>
    <w:rsid w:val="00582E5E"/>
    <w:rsid w:val="00586885"/>
    <w:rsid w:val="005870E3"/>
    <w:rsid w:val="0059247A"/>
    <w:rsid w:val="00592EC0"/>
    <w:rsid w:val="005A02DB"/>
    <w:rsid w:val="005A1CC8"/>
    <w:rsid w:val="005A4DD2"/>
    <w:rsid w:val="005B0444"/>
    <w:rsid w:val="005B1B6C"/>
    <w:rsid w:val="005B26BC"/>
    <w:rsid w:val="005B279E"/>
    <w:rsid w:val="005C192A"/>
    <w:rsid w:val="005C1EFC"/>
    <w:rsid w:val="005C3F03"/>
    <w:rsid w:val="005D2454"/>
    <w:rsid w:val="005D2BB7"/>
    <w:rsid w:val="005D40D9"/>
    <w:rsid w:val="005E20EC"/>
    <w:rsid w:val="005E6E4B"/>
    <w:rsid w:val="005E79D4"/>
    <w:rsid w:val="005F073A"/>
    <w:rsid w:val="005F12EB"/>
    <w:rsid w:val="005F27E9"/>
    <w:rsid w:val="005F38C4"/>
    <w:rsid w:val="005F7412"/>
    <w:rsid w:val="006038D2"/>
    <w:rsid w:val="0062441C"/>
    <w:rsid w:val="00624D6E"/>
    <w:rsid w:val="00624EF3"/>
    <w:rsid w:val="0062531F"/>
    <w:rsid w:val="0063079F"/>
    <w:rsid w:val="006307ED"/>
    <w:rsid w:val="00634CAD"/>
    <w:rsid w:val="00636E44"/>
    <w:rsid w:val="006404A3"/>
    <w:rsid w:val="006436EE"/>
    <w:rsid w:val="00647207"/>
    <w:rsid w:val="00651B0B"/>
    <w:rsid w:val="00652AB6"/>
    <w:rsid w:val="006600F7"/>
    <w:rsid w:val="00660290"/>
    <w:rsid w:val="00660CA7"/>
    <w:rsid w:val="00665EB6"/>
    <w:rsid w:val="00672B09"/>
    <w:rsid w:val="00674DE3"/>
    <w:rsid w:val="006776F9"/>
    <w:rsid w:val="00677AA4"/>
    <w:rsid w:val="006818EC"/>
    <w:rsid w:val="00681C7A"/>
    <w:rsid w:val="00682715"/>
    <w:rsid w:val="00685DD1"/>
    <w:rsid w:val="006A41B6"/>
    <w:rsid w:val="006A690D"/>
    <w:rsid w:val="006A6AD3"/>
    <w:rsid w:val="006A7D5A"/>
    <w:rsid w:val="006B67AD"/>
    <w:rsid w:val="006C1898"/>
    <w:rsid w:val="006C30A2"/>
    <w:rsid w:val="006C7E95"/>
    <w:rsid w:val="006D3043"/>
    <w:rsid w:val="006D73C1"/>
    <w:rsid w:val="006E073A"/>
    <w:rsid w:val="006E0F65"/>
    <w:rsid w:val="006E3D46"/>
    <w:rsid w:val="006E73C4"/>
    <w:rsid w:val="006F3E43"/>
    <w:rsid w:val="00701027"/>
    <w:rsid w:val="007120D9"/>
    <w:rsid w:val="00716C58"/>
    <w:rsid w:val="00717E42"/>
    <w:rsid w:val="0072135B"/>
    <w:rsid w:val="0072728A"/>
    <w:rsid w:val="00727C00"/>
    <w:rsid w:val="00731333"/>
    <w:rsid w:val="00734D8D"/>
    <w:rsid w:val="00735331"/>
    <w:rsid w:val="0073640A"/>
    <w:rsid w:val="00737DCE"/>
    <w:rsid w:val="00745630"/>
    <w:rsid w:val="00745EF6"/>
    <w:rsid w:val="0075148C"/>
    <w:rsid w:val="0075377C"/>
    <w:rsid w:val="007549C5"/>
    <w:rsid w:val="00756AE2"/>
    <w:rsid w:val="00757352"/>
    <w:rsid w:val="007603F1"/>
    <w:rsid w:val="00762022"/>
    <w:rsid w:val="00763782"/>
    <w:rsid w:val="00773BDA"/>
    <w:rsid w:val="00774165"/>
    <w:rsid w:val="00774CFE"/>
    <w:rsid w:val="00775D72"/>
    <w:rsid w:val="00783C58"/>
    <w:rsid w:val="0079078A"/>
    <w:rsid w:val="00793A2A"/>
    <w:rsid w:val="007C2F9A"/>
    <w:rsid w:val="007C38C0"/>
    <w:rsid w:val="007C4590"/>
    <w:rsid w:val="007C6065"/>
    <w:rsid w:val="007D11A5"/>
    <w:rsid w:val="007D1C58"/>
    <w:rsid w:val="007D282F"/>
    <w:rsid w:val="007D45B9"/>
    <w:rsid w:val="007D4F13"/>
    <w:rsid w:val="007E3342"/>
    <w:rsid w:val="007E3AF2"/>
    <w:rsid w:val="007E3BC3"/>
    <w:rsid w:val="007E49A5"/>
    <w:rsid w:val="007E67F7"/>
    <w:rsid w:val="007F0A31"/>
    <w:rsid w:val="007F3E7A"/>
    <w:rsid w:val="00801055"/>
    <w:rsid w:val="00804CFD"/>
    <w:rsid w:val="008062F7"/>
    <w:rsid w:val="00806E48"/>
    <w:rsid w:val="00810BDB"/>
    <w:rsid w:val="00831FDE"/>
    <w:rsid w:val="00833832"/>
    <w:rsid w:val="00836C97"/>
    <w:rsid w:val="00836CB2"/>
    <w:rsid w:val="008404B4"/>
    <w:rsid w:val="00841350"/>
    <w:rsid w:val="00842068"/>
    <w:rsid w:val="0084681C"/>
    <w:rsid w:val="0085040C"/>
    <w:rsid w:val="00853DAC"/>
    <w:rsid w:val="0085564E"/>
    <w:rsid w:val="0085752B"/>
    <w:rsid w:val="008617BC"/>
    <w:rsid w:val="008619A2"/>
    <w:rsid w:val="00866AF3"/>
    <w:rsid w:val="00871CCA"/>
    <w:rsid w:val="00871DC2"/>
    <w:rsid w:val="0088007D"/>
    <w:rsid w:val="008858D7"/>
    <w:rsid w:val="0088606A"/>
    <w:rsid w:val="0088715E"/>
    <w:rsid w:val="00887D92"/>
    <w:rsid w:val="0089123B"/>
    <w:rsid w:val="00891C64"/>
    <w:rsid w:val="00892E5C"/>
    <w:rsid w:val="00895785"/>
    <w:rsid w:val="008A0BA8"/>
    <w:rsid w:val="008A279B"/>
    <w:rsid w:val="008B5602"/>
    <w:rsid w:val="008B56EB"/>
    <w:rsid w:val="008B667E"/>
    <w:rsid w:val="008B7000"/>
    <w:rsid w:val="008C69A8"/>
    <w:rsid w:val="008C791E"/>
    <w:rsid w:val="008D5739"/>
    <w:rsid w:val="008D75B8"/>
    <w:rsid w:val="008E02E0"/>
    <w:rsid w:val="008F069D"/>
    <w:rsid w:val="008F20BA"/>
    <w:rsid w:val="008F4AC4"/>
    <w:rsid w:val="00901562"/>
    <w:rsid w:val="00902CDA"/>
    <w:rsid w:val="00902CE5"/>
    <w:rsid w:val="00904026"/>
    <w:rsid w:val="00907BC0"/>
    <w:rsid w:val="009109A2"/>
    <w:rsid w:val="00911010"/>
    <w:rsid w:val="00911DCC"/>
    <w:rsid w:val="009162D5"/>
    <w:rsid w:val="00917D5F"/>
    <w:rsid w:val="00920CDB"/>
    <w:rsid w:val="0092301D"/>
    <w:rsid w:val="00926D42"/>
    <w:rsid w:val="00930CD2"/>
    <w:rsid w:val="00931281"/>
    <w:rsid w:val="00933717"/>
    <w:rsid w:val="00936F7A"/>
    <w:rsid w:val="00941653"/>
    <w:rsid w:val="00942D3E"/>
    <w:rsid w:val="00945975"/>
    <w:rsid w:val="0094703A"/>
    <w:rsid w:val="00947A94"/>
    <w:rsid w:val="00951C2E"/>
    <w:rsid w:val="00952889"/>
    <w:rsid w:val="00964774"/>
    <w:rsid w:val="0096483F"/>
    <w:rsid w:val="009661BA"/>
    <w:rsid w:val="00967C4C"/>
    <w:rsid w:val="009715F7"/>
    <w:rsid w:val="00971B5F"/>
    <w:rsid w:val="009757A6"/>
    <w:rsid w:val="00982EE0"/>
    <w:rsid w:val="0099257D"/>
    <w:rsid w:val="0099425B"/>
    <w:rsid w:val="009A0306"/>
    <w:rsid w:val="009A1819"/>
    <w:rsid w:val="009A40AE"/>
    <w:rsid w:val="009B7AB9"/>
    <w:rsid w:val="009C36BF"/>
    <w:rsid w:val="009D37D3"/>
    <w:rsid w:val="009D5982"/>
    <w:rsid w:val="009E2532"/>
    <w:rsid w:val="009E7CDF"/>
    <w:rsid w:val="009F07E3"/>
    <w:rsid w:val="009F210E"/>
    <w:rsid w:val="009F2D3B"/>
    <w:rsid w:val="009F3431"/>
    <w:rsid w:val="009F7E2D"/>
    <w:rsid w:val="00A032D2"/>
    <w:rsid w:val="00A06D2F"/>
    <w:rsid w:val="00A07485"/>
    <w:rsid w:val="00A159FF"/>
    <w:rsid w:val="00A17513"/>
    <w:rsid w:val="00A22BB2"/>
    <w:rsid w:val="00A22C9E"/>
    <w:rsid w:val="00A238D5"/>
    <w:rsid w:val="00A24ECC"/>
    <w:rsid w:val="00A25307"/>
    <w:rsid w:val="00A27E6D"/>
    <w:rsid w:val="00A30D3B"/>
    <w:rsid w:val="00A32666"/>
    <w:rsid w:val="00A33028"/>
    <w:rsid w:val="00A34D18"/>
    <w:rsid w:val="00A355EA"/>
    <w:rsid w:val="00A357B5"/>
    <w:rsid w:val="00A3666B"/>
    <w:rsid w:val="00A37182"/>
    <w:rsid w:val="00A44785"/>
    <w:rsid w:val="00A447DB"/>
    <w:rsid w:val="00A460DF"/>
    <w:rsid w:val="00A47832"/>
    <w:rsid w:val="00A47B7A"/>
    <w:rsid w:val="00A50D80"/>
    <w:rsid w:val="00A53488"/>
    <w:rsid w:val="00A562D4"/>
    <w:rsid w:val="00A563D8"/>
    <w:rsid w:val="00A5716F"/>
    <w:rsid w:val="00A60483"/>
    <w:rsid w:val="00A61D3C"/>
    <w:rsid w:val="00A61EA1"/>
    <w:rsid w:val="00A643DC"/>
    <w:rsid w:val="00A65115"/>
    <w:rsid w:val="00A657B3"/>
    <w:rsid w:val="00A70100"/>
    <w:rsid w:val="00A71104"/>
    <w:rsid w:val="00A726DB"/>
    <w:rsid w:val="00A735BB"/>
    <w:rsid w:val="00A81229"/>
    <w:rsid w:val="00A87508"/>
    <w:rsid w:val="00A91648"/>
    <w:rsid w:val="00A92874"/>
    <w:rsid w:val="00A92FF7"/>
    <w:rsid w:val="00A9337D"/>
    <w:rsid w:val="00A93580"/>
    <w:rsid w:val="00A95536"/>
    <w:rsid w:val="00A95EAF"/>
    <w:rsid w:val="00AA1D34"/>
    <w:rsid w:val="00AA21C8"/>
    <w:rsid w:val="00AA2F1E"/>
    <w:rsid w:val="00AA37DF"/>
    <w:rsid w:val="00AA5D6A"/>
    <w:rsid w:val="00AA6130"/>
    <w:rsid w:val="00AB1A01"/>
    <w:rsid w:val="00AB5244"/>
    <w:rsid w:val="00AB74CD"/>
    <w:rsid w:val="00AC4647"/>
    <w:rsid w:val="00AC498E"/>
    <w:rsid w:val="00AC4ABA"/>
    <w:rsid w:val="00AD0619"/>
    <w:rsid w:val="00AD1CEB"/>
    <w:rsid w:val="00AD2460"/>
    <w:rsid w:val="00AD5C7B"/>
    <w:rsid w:val="00AE22B5"/>
    <w:rsid w:val="00AE47DA"/>
    <w:rsid w:val="00AE7CCD"/>
    <w:rsid w:val="00AF3414"/>
    <w:rsid w:val="00AF5706"/>
    <w:rsid w:val="00AF6A5F"/>
    <w:rsid w:val="00B07F56"/>
    <w:rsid w:val="00B10CA4"/>
    <w:rsid w:val="00B10ECD"/>
    <w:rsid w:val="00B138A7"/>
    <w:rsid w:val="00B15346"/>
    <w:rsid w:val="00B23DF3"/>
    <w:rsid w:val="00B27055"/>
    <w:rsid w:val="00B30A1D"/>
    <w:rsid w:val="00B31A40"/>
    <w:rsid w:val="00B353A3"/>
    <w:rsid w:val="00B54D19"/>
    <w:rsid w:val="00B5534E"/>
    <w:rsid w:val="00B567E1"/>
    <w:rsid w:val="00B572F4"/>
    <w:rsid w:val="00B61900"/>
    <w:rsid w:val="00B61B6A"/>
    <w:rsid w:val="00B701BA"/>
    <w:rsid w:val="00B73406"/>
    <w:rsid w:val="00B80E8F"/>
    <w:rsid w:val="00B84B8C"/>
    <w:rsid w:val="00B86B0A"/>
    <w:rsid w:val="00B86E20"/>
    <w:rsid w:val="00B90733"/>
    <w:rsid w:val="00B90B3C"/>
    <w:rsid w:val="00B928E2"/>
    <w:rsid w:val="00B95E4B"/>
    <w:rsid w:val="00BA551A"/>
    <w:rsid w:val="00BB25C2"/>
    <w:rsid w:val="00BB31B6"/>
    <w:rsid w:val="00BB3CBA"/>
    <w:rsid w:val="00BB3CE6"/>
    <w:rsid w:val="00BB42C6"/>
    <w:rsid w:val="00BB4FB0"/>
    <w:rsid w:val="00BB741B"/>
    <w:rsid w:val="00BB74A5"/>
    <w:rsid w:val="00BD04AF"/>
    <w:rsid w:val="00BD353B"/>
    <w:rsid w:val="00BD3544"/>
    <w:rsid w:val="00BD3D2C"/>
    <w:rsid w:val="00BD46EB"/>
    <w:rsid w:val="00BF5A7E"/>
    <w:rsid w:val="00BF5AAB"/>
    <w:rsid w:val="00BF5E4D"/>
    <w:rsid w:val="00BF6D2C"/>
    <w:rsid w:val="00C01C97"/>
    <w:rsid w:val="00C0279F"/>
    <w:rsid w:val="00C02885"/>
    <w:rsid w:val="00C122DF"/>
    <w:rsid w:val="00C271B4"/>
    <w:rsid w:val="00C34E0F"/>
    <w:rsid w:val="00C355D7"/>
    <w:rsid w:val="00C35D50"/>
    <w:rsid w:val="00C429C7"/>
    <w:rsid w:val="00C46250"/>
    <w:rsid w:val="00C4643A"/>
    <w:rsid w:val="00C4725C"/>
    <w:rsid w:val="00C50C3F"/>
    <w:rsid w:val="00C539A0"/>
    <w:rsid w:val="00C53A2E"/>
    <w:rsid w:val="00C542C4"/>
    <w:rsid w:val="00C67413"/>
    <w:rsid w:val="00C7420F"/>
    <w:rsid w:val="00C769A6"/>
    <w:rsid w:val="00C81238"/>
    <w:rsid w:val="00C94589"/>
    <w:rsid w:val="00C960C2"/>
    <w:rsid w:val="00C96584"/>
    <w:rsid w:val="00C97D48"/>
    <w:rsid w:val="00CA0DA4"/>
    <w:rsid w:val="00CA131A"/>
    <w:rsid w:val="00CC316C"/>
    <w:rsid w:val="00CD698C"/>
    <w:rsid w:val="00CD7FA0"/>
    <w:rsid w:val="00CE0EA7"/>
    <w:rsid w:val="00CE3B9B"/>
    <w:rsid w:val="00CF220D"/>
    <w:rsid w:val="00CF2C7F"/>
    <w:rsid w:val="00CF3B34"/>
    <w:rsid w:val="00D00D9F"/>
    <w:rsid w:val="00D01738"/>
    <w:rsid w:val="00D16F99"/>
    <w:rsid w:val="00D253C3"/>
    <w:rsid w:val="00D25869"/>
    <w:rsid w:val="00D258EC"/>
    <w:rsid w:val="00D2789E"/>
    <w:rsid w:val="00D32622"/>
    <w:rsid w:val="00D33332"/>
    <w:rsid w:val="00D3338C"/>
    <w:rsid w:val="00D35ADD"/>
    <w:rsid w:val="00D44B9C"/>
    <w:rsid w:val="00D50751"/>
    <w:rsid w:val="00D51D37"/>
    <w:rsid w:val="00D56133"/>
    <w:rsid w:val="00D56232"/>
    <w:rsid w:val="00D572BF"/>
    <w:rsid w:val="00D576A0"/>
    <w:rsid w:val="00D6005B"/>
    <w:rsid w:val="00D61013"/>
    <w:rsid w:val="00D63658"/>
    <w:rsid w:val="00D70A84"/>
    <w:rsid w:val="00D720BF"/>
    <w:rsid w:val="00D73183"/>
    <w:rsid w:val="00D752D7"/>
    <w:rsid w:val="00D75A4F"/>
    <w:rsid w:val="00D7667B"/>
    <w:rsid w:val="00D76ADE"/>
    <w:rsid w:val="00D80BF9"/>
    <w:rsid w:val="00D818C4"/>
    <w:rsid w:val="00D81C3D"/>
    <w:rsid w:val="00D830B6"/>
    <w:rsid w:val="00D83DEA"/>
    <w:rsid w:val="00D87F5B"/>
    <w:rsid w:val="00D906A9"/>
    <w:rsid w:val="00D95001"/>
    <w:rsid w:val="00DA3355"/>
    <w:rsid w:val="00DA52BA"/>
    <w:rsid w:val="00DA680F"/>
    <w:rsid w:val="00DB10D3"/>
    <w:rsid w:val="00DB55B7"/>
    <w:rsid w:val="00DC22EB"/>
    <w:rsid w:val="00DC686F"/>
    <w:rsid w:val="00DD5B32"/>
    <w:rsid w:val="00DE07DA"/>
    <w:rsid w:val="00DE088D"/>
    <w:rsid w:val="00DE431E"/>
    <w:rsid w:val="00DE43B2"/>
    <w:rsid w:val="00DF0BC6"/>
    <w:rsid w:val="00DF4B73"/>
    <w:rsid w:val="00DF4B7B"/>
    <w:rsid w:val="00E01384"/>
    <w:rsid w:val="00E01CBF"/>
    <w:rsid w:val="00E036C8"/>
    <w:rsid w:val="00E0417C"/>
    <w:rsid w:val="00E04F29"/>
    <w:rsid w:val="00E05090"/>
    <w:rsid w:val="00E122D7"/>
    <w:rsid w:val="00E177CA"/>
    <w:rsid w:val="00E179EF"/>
    <w:rsid w:val="00E253AE"/>
    <w:rsid w:val="00E25879"/>
    <w:rsid w:val="00E27A8D"/>
    <w:rsid w:val="00E3305B"/>
    <w:rsid w:val="00E344F7"/>
    <w:rsid w:val="00E44BC0"/>
    <w:rsid w:val="00E4534B"/>
    <w:rsid w:val="00E466FD"/>
    <w:rsid w:val="00E5113B"/>
    <w:rsid w:val="00E51CC1"/>
    <w:rsid w:val="00E53DDF"/>
    <w:rsid w:val="00E55AEE"/>
    <w:rsid w:val="00E60E5C"/>
    <w:rsid w:val="00E63DF6"/>
    <w:rsid w:val="00E6590C"/>
    <w:rsid w:val="00E703B3"/>
    <w:rsid w:val="00E7200E"/>
    <w:rsid w:val="00E73031"/>
    <w:rsid w:val="00E80332"/>
    <w:rsid w:val="00E82190"/>
    <w:rsid w:val="00E8287F"/>
    <w:rsid w:val="00E83A54"/>
    <w:rsid w:val="00E91192"/>
    <w:rsid w:val="00E9404B"/>
    <w:rsid w:val="00E96E21"/>
    <w:rsid w:val="00E97D46"/>
    <w:rsid w:val="00EA193A"/>
    <w:rsid w:val="00EA6524"/>
    <w:rsid w:val="00EB1E92"/>
    <w:rsid w:val="00EB36DE"/>
    <w:rsid w:val="00EB7A96"/>
    <w:rsid w:val="00EC0940"/>
    <w:rsid w:val="00EC3AA3"/>
    <w:rsid w:val="00EC503F"/>
    <w:rsid w:val="00EC66E5"/>
    <w:rsid w:val="00ED06DB"/>
    <w:rsid w:val="00ED07CD"/>
    <w:rsid w:val="00ED111B"/>
    <w:rsid w:val="00ED1FE2"/>
    <w:rsid w:val="00ED359F"/>
    <w:rsid w:val="00EE0E08"/>
    <w:rsid w:val="00EE614D"/>
    <w:rsid w:val="00EF0616"/>
    <w:rsid w:val="00EF064E"/>
    <w:rsid w:val="00EF0B80"/>
    <w:rsid w:val="00EF2391"/>
    <w:rsid w:val="00EF2B2A"/>
    <w:rsid w:val="00EF2B66"/>
    <w:rsid w:val="00EF2FBF"/>
    <w:rsid w:val="00EF3B7F"/>
    <w:rsid w:val="00EF4713"/>
    <w:rsid w:val="00EF503D"/>
    <w:rsid w:val="00EF7E61"/>
    <w:rsid w:val="00F11126"/>
    <w:rsid w:val="00F1597B"/>
    <w:rsid w:val="00F2390E"/>
    <w:rsid w:val="00F24076"/>
    <w:rsid w:val="00F269F9"/>
    <w:rsid w:val="00F27708"/>
    <w:rsid w:val="00F3277B"/>
    <w:rsid w:val="00F329E5"/>
    <w:rsid w:val="00F337F5"/>
    <w:rsid w:val="00F3534C"/>
    <w:rsid w:val="00F415FB"/>
    <w:rsid w:val="00F42031"/>
    <w:rsid w:val="00F431D1"/>
    <w:rsid w:val="00F43892"/>
    <w:rsid w:val="00F45DEA"/>
    <w:rsid w:val="00F47D85"/>
    <w:rsid w:val="00F528AD"/>
    <w:rsid w:val="00F52FDC"/>
    <w:rsid w:val="00F563C3"/>
    <w:rsid w:val="00F571CA"/>
    <w:rsid w:val="00F63888"/>
    <w:rsid w:val="00F7235D"/>
    <w:rsid w:val="00F723C1"/>
    <w:rsid w:val="00F739ED"/>
    <w:rsid w:val="00F74371"/>
    <w:rsid w:val="00F74396"/>
    <w:rsid w:val="00F7497C"/>
    <w:rsid w:val="00F75FD8"/>
    <w:rsid w:val="00F76D3D"/>
    <w:rsid w:val="00F85377"/>
    <w:rsid w:val="00F87E3F"/>
    <w:rsid w:val="00F93F8B"/>
    <w:rsid w:val="00F94076"/>
    <w:rsid w:val="00F94EA0"/>
    <w:rsid w:val="00F953F9"/>
    <w:rsid w:val="00FA1803"/>
    <w:rsid w:val="00FA3F39"/>
    <w:rsid w:val="00FA4405"/>
    <w:rsid w:val="00FA4755"/>
    <w:rsid w:val="00FA77AB"/>
    <w:rsid w:val="00FB41DB"/>
    <w:rsid w:val="00FB539E"/>
    <w:rsid w:val="00FC3D0B"/>
    <w:rsid w:val="00FC44D8"/>
    <w:rsid w:val="00FC667C"/>
    <w:rsid w:val="00FC6A2F"/>
    <w:rsid w:val="00FC75C5"/>
    <w:rsid w:val="00FC7610"/>
    <w:rsid w:val="00FD0B85"/>
    <w:rsid w:val="00FD2E80"/>
    <w:rsid w:val="00FD3D16"/>
    <w:rsid w:val="00FD62A9"/>
    <w:rsid w:val="00FD6E50"/>
    <w:rsid w:val="00FE0A5B"/>
    <w:rsid w:val="00FE21AA"/>
    <w:rsid w:val="00FE24B8"/>
    <w:rsid w:val="00FE6BDB"/>
    <w:rsid w:val="00FF3965"/>
    <w:rsid w:val="00FF7939"/>
    <w:rsid w:val="02AB252E"/>
    <w:rsid w:val="0F34A560"/>
    <w:rsid w:val="14081683"/>
    <w:rsid w:val="1F8E9129"/>
    <w:rsid w:val="212A618A"/>
    <w:rsid w:val="265AC309"/>
    <w:rsid w:val="2935736F"/>
    <w:rsid w:val="2C8B3E6E"/>
    <w:rsid w:val="350E9608"/>
    <w:rsid w:val="36EE910D"/>
    <w:rsid w:val="47AC2122"/>
    <w:rsid w:val="4A2E74C1"/>
    <w:rsid w:val="4B743785"/>
    <w:rsid w:val="4C354627"/>
    <w:rsid w:val="524F5504"/>
    <w:rsid w:val="538DD264"/>
    <w:rsid w:val="53EB2565"/>
    <w:rsid w:val="618E74A5"/>
    <w:rsid w:val="64298A54"/>
    <w:rsid w:val="65B28549"/>
    <w:rsid w:val="66CABEBE"/>
    <w:rsid w:val="771A66A1"/>
    <w:rsid w:val="797075DC"/>
    <w:rsid w:val="79AC5055"/>
    <w:rsid w:val="7BD56588"/>
    <w:rsid w:val="7BDEF34D"/>
    <w:rsid w:val="7EC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A08C"/>
  <w15:docId w15:val="{19E6CA26-3518-4148-A9E3-FD4340B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3A3"/>
    <w:pPr>
      <w:spacing w:before="120" w:after="0" w:line="24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3"/>
    <w:pPr>
      <w:ind w:left="720"/>
      <w:contextualSpacing/>
    </w:pPr>
  </w:style>
  <w:style w:type="table" w:styleId="TableGrid">
    <w:name w:val="Table Grid"/>
    <w:basedOn w:val="TableNormal"/>
    <w:uiPriority w:val="59"/>
    <w:rsid w:val="00B353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0A84"/>
    <w:pPr>
      <w:widowControl w:val="0"/>
      <w:autoSpaceDE w:val="0"/>
      <w:autoSpaceDN w:val="0"/>
      <w:spacing w:before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0A84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70A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1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9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0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07485"/>
  </w:style>
  <w:style w:type="character" w:customStyle="1" w:styleId="eop">
    <w:name w:val="eop"/>
    <w:basedOn w:val="DefaultParagraphFont"/>
    <w:rsid w:val="00A07485"/>
  </w:style>
  <w:style w:type="paragraph" w:styleId="BalloonText">
    <w:name w:val="Balloon Text"/>
    <w:basedOn w:val="Normal"/>
    <w:link w:val="BalloonTextChar"/>
    <w:uiPriority w:val="99"/>
    <w:semiHidden/>
    <w:unhideWhenUsed/>
    <w:rsid w:val="001D7A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B1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B79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D3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D37"/>
  </w:style>
  <w:style w:type="paragraph" w:styleId="Footer">
    <w:name w:val="footer"/>
    <w:basedOn w:val="Normal"/>
    <w:link w:val="FooterChar"/>
    <w:uiPriority w:val="99"/>
    <w:unhideWhenUsed/>
    <w:rsid w:val="00D51D3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37"/>
  </w:style>
  <w:style w:type="paragraph" w:customStyle="1" w:styleId="TableParagraph">
    <w:name w:val="Table Paragraph"/>
    <w:basedOn w:val="Normal"/>
    <w:uiPriority w:val="1"/>
    <w:qFormat/>
    <w:rsid w:val="00FA1803"/>
    <w:pPr>
      <w:widowControl w:val="0"/>
      <w:spacing w:before="0" w:line="240" w:lineRule="auto"/>
    </w:pPr>
    <w:rPr>
      <w:lang w:val="en-US"/>
    </w:rPr>
  </w:style>
  <w:style w:type="character" w:customStyle="1" w:styleId="cf01">
    <w:name w:val="cf01"/>
    <w:basedOn w:val="DefaultParagraphFont"/>
    <w:rsid w:val="00052815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930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f_College xmlns="0167f02c-5a94-4752-8184-36f253f78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D46785E9DF64EABC204A5133420A6" ma:contentTypeVersion="14" ma:contentTypeDescription="Create a new document." ma:contentTypeScope="" ma:versionID="8a4ca62e67a48f79cc0e4c9d710330f0">
  <xsd:schema xmlns:xsd="http://www.w3.org/2001/XMLSchema" xmlns:xs="http://www.w3.org/2001/XMLSchema" xmlns:p="http://schemas.microsoft.com/office/2006/metadata/properties" xmlns:ns2="19e37875-59e5-4d10-9cbe-2764683b55c9" xmlns:ns3="0167f02c-5a94-4752-8184-36f253f78513" targetNamespace="http://schemas.microsoft.com/office/2006/metadata/properties" ma:root="true" ma:fieldsID="151f500549e748bcf9b06611e3da38a3" ns2:_="" ns3:_="">
    <xsd:import namespace="19e37875-59e5-4d10-9cbe-2764683b55c9"/>
    <xsd:import namespace="0167f02c-5a94-4752-8184-36f253f78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Service_x002f_Colle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37875-59e5-4d10-9cbe-2764683b5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f02c-5a94-4752-8184-36f253f7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rvice_x002f_College" ma:index="20" nillable="true" ma:displayName="Service/College" ma:format="Dropdown" ma:internalName="Service_x002F_College">
      <xsd:simpleType>
        <xsd:restriction base="dms:Choice">
          <xsd:enumeration value="Finance"/>
          <xsd:enumeration value="Research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08AE6-5661-4FBF-9A14-54D8520A5AD6}">
  <ds:schemaRefs>
    <ds:schemaRef ds:uri="http://schemas.microsoft.com/office/2006/metadata/properties"/>
    <ds:schemaRef ds:uri="http://schemas.microsoft.com/office/infopath/2007/PartnerControls"/>
    <ds:schemaRef ds:uri="0167f02c-5a94-4752-8184-36f253f78513"/>
  </ds:schemaRefs>
</ds:datastoreItem>
</file>

<file path=customXml/itemProps2.xml><?xml version="1.0" encoding="utf-8"?>
<ds:datastoreItem xmlns:ds="http://schemas.openxmlformats.org/officeDocument/2006/customXml" ds:itemID="{36E72A8E-1597-40CF-8CD5-E2E5CE187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623E8-AE32-4829-8E2C-1213698F2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37875-59e5-4d10-9cbe-2764683b55c9"/>
    <ds:schemaRef ds:uri="0167f02c-5a94-4752-8184-36f253f7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Charlotte</dc:creator>
  <cp:keywords/>
  <cp:lastModifiedBy>Keightley, Heather</cp:lastModifiedBy>
  <cp:revision>2</cp:revision>
  <dcterms:created xsi:type="dcterms:W3CDTF">2022-05-31T14:15:00Z</dcterms:created>
  <dcterms:modified xsi:type="dcterms:W3CDTF">2022-05-31T14:15:00Z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0x010100197D46785E9DF64EABC204A5133420A6</vt:lpwstr>
  </property>
</Properties>
</file>